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2/21/2024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Denae Miller, Abraham Nunez, Fabio Hernandez Rubio, Christian Gonzalez, Antonio Porven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worked on the UI for my feature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my feature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Review the profile page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Continue to review the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</w:t>
      </w:r>
      <w:r w:rsidDel="00000000" w:rsidR="00000000" w:rsidRPr="00000000">
        <w:rPr>
          <w:rtl w:val="0"/>
        </w:rPr>
        <w:t xml:space="preserve">Worked to assure that feedback is visible to other users.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Work on a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system to handle disputes or issues raised in feedback.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activity page user interface.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activity page user interface.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Proper installation of program and research on ways to implement google sign in..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